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D88" w:rsidRDefault="00C24E86">
      <w:pPr>
        <w:rPr>
          <w:u w:val="single"/>
        </w:rPr>
      </w:pPr>
      <w:r w:rsidRPr="00C24E86">
        <w:rPr>
          <w:u w:val="single"/>
        </w:rPr>
        <w:t xml:space="preserve">Minutes of the BECA Annual General Meeting Held </w:t>
      </w:r>
      <w:r w:rsidR="004124AF">
        <w:rPr>
          <w:u w:val="single"/>
        </w:rPr>
        <w:t>26 April 18</w:t>
      </w:r>
      <w:r w:rsidRPr="00C24E86">
        <w:rPr>
          <w:u w:val="single"/>
        </w:rPr>
        <w:t xml:space="preserve"> at Chapel Hill Retirement Residence</w:t>
      </w:r>
    </w:p>
    <w:p w:rsidR="008D6082" w:rsidRDefault="00C24E86">
      <w:r>
        <w:t>1.</w:t>
      </w:r>
      <w:r>
        <w:tab/>
        <w:t xml:space="preserve">Yasmine Fathers, BECA President, opened the meeting by welcoming everyone in attendance, and mentioned that this year the intent of the meeting was to follow the published agenda, which was to deliver a series of updates on issues that are important to the community and not to let the meeting degrade into an on-going discussion on one or two issues. </w:t>
      </w:r>
    </w:p>
    <w:p w:rsidR="00C24E86" w:rsidRDefault="00C24E86">
      <w:r>
        <w:t>2.</w:t>
      </w:r>
      <w:r>
        <w:tab/>
        <w:t xml:space="preserve">Due to a prior commitment, the Ottawa Police Service Community Constable, Megan </w:t>
      </w:r>
      <w:proofErr w:type="spellStart"/>
      <w:r>
        <w:t>A</w:t>
      </w:r>
      <w:r w:rsidR="008D6082">
        <w:t>r</w:t>
      </w:r>
      <w:r>
        <w:t>buthonot</w:t>
      </w:r>
      <w:proofErr w:type="spellEnd"/>
      <w:r>
        <w:t>, delivered her presentation first</w:t>
      </w:r>
      <w:r w:rsidR="008D6082">
        <w:t xml:space="preserve">. She discussed crime statistics, the role of the Community Officer, when to call 911 and the new deployment model for the Ottawa Police. </w:t>
      </w:r>
      <w:proofErr w:type="spellStart"/>
      <w:r w:rsidR="008D6082">
        <w:t>Cst</w:t>
      </w:r>
      <w:proofErr w:type="spellEnd"/>
      <w:r w:rsidR="008D6082">
        <w:t xml:space="preserve"> Arbuthnot reported that there has been no violent crime reported in the community, but most reports concern thefts from property and vehicles, and, not surprising, traffic. She stated that traffic complaints along Renaud are the most significant issue. All complaints are </w:t>
      </w:r>
      <w:proofErr w:type="gramStart"/>
      <w:r w:rsidR="008D6082">
        <w:t>logged</w:t>
      </w:r>
      <w:proofErr w:type="gramEnd"/>
      <w:r w:rsidR="008D6082">
        <w:t xml:space="preserve"> and police will be deployed to take enforcement action based on numbers, so it is very important that people register complaints with the police and not just post on Facebook. She also stressed that 911 is only to be used when a crime is in progress or a life is in danger. Otherwise, the online reporting tool or non-emergency number should be used. </w:t>
      </w:r>
      <w:proofErr w:type="spellStart"/>
      <w:r w:rsidR="008D6082">
        <w:t>Cst</w:t>
      </w:r>
      <w:proofErr w:type="spellEnd"/>
      <w:r w:rsidR="008D6082">
        <w:t xml:space="preserve"> Arbuthnot confirmed that for a ticket to be issued to a vehicle not stopping at a PXO, a person’s foot must be in the street. </w:t>
      </w:r>
    </w:p>
    <w:p w:rsidR="008D6082" w:rsidRDefault="008D6082">
      <w:r>
        <w:t>3.</w:t>
      </w:r>
      <w:r>
        <w:tab/>
        <w:t xml:space="preserve">Yasmine Fathers then delivered the President’s Report. She provided a brief background on BECA </w:t>
      </w:r>
      <w:r w:rsidR="00411F78">
        <w:t xml:space="preserve">and </w:t>
      </w:r>
      <w:r>
        <w:t xml:space="preserve">stressed that BECA represents all neighbourhoods in the area and not just Bradley Estates. </w:t>
      </w:r>
      <w:r w:rsidR="00411F78">
        <w:t>She then went through the list of key community events for this year:</w:t>
      </w:r>
    </w:p>
    <w:p w:rsidR="00411F78" w:rsidRDefault="00411F78">
      <w:r>
        <w:tab/>
        <w:t>a.</w:t>
      </w:r>
      <w:r>
        <w:tab/>
        <w:t>Community Clean-up – 28 April</w:t>
      </w:r>
    </w:p>
    <w:p w:rsidR="00411F78" w:rsidRDefault="00411F78">
      <w:r>
        <w:tab/>
        <w:t>b.</w:t>
      </w:r>
      <w:r>
        <w:tab/>
        <w:t>Community Garage Sale – 5 May</w:t>
      </w:r>
    </w:p>
    <w:p w:rsidR="00411F78" w:rsidRDefault="00411F78">
      <w:r>
        <w:tab/>
        <w:t>c.</w:t>
      </w:r>
      <w:r>
        <w:tab/>
        <w:t>Family Day BBQ – 18 Aug at Patrick Dugas Park</w:t>
      </w:r>
    </w:p>
    <w:p w:rsidR="00411F78" w:rsidRDefault="00411F78">
      <w:r>
        <w:tab/>
        <w:t>d.</w:t>
      </w:r>
      <w:r>
        <w:tab/>
        <w:t>Movie Night Under the Stars – Date and location TBC</w:t>
      </w:r>
    </w:p>
    <w:p w:rsidR="00411F78" w:rsidRDefault="00411F78">
      <w:r>
        <w:t>She also listed key meetings and consultations that will be coming up:</w:t>
      </w:r>
    </w:p>
    <w:p w:rsidR="00411F78" w:rsidRDefault="00411F78" w:rsidP="00411F78">
      <w:pPr>
        <w:pStyle w:val="Paragraphedeliste"/>
        <w:numPr>
          <w:ilvl w:val="0"/>
          <w:numId w:val="1"/>
        </w:numPr>
      </w:pPr>
      <w:r>
        <w:t>Provincial Candidate Debate – 4 May</w:t>
      </w:r>
    </w:p>
    <w:p w:rsidR="00411F78" w:rsidRDefault="00411F78" w:rsidP="00411F78">
      <w:pPr>
        <w:pStyle w:val="Paragraphedeliste"/>
        <w:ind w:left="1440"/>
      </w:pPr>
    </w:p>
    <w:p w:rsidR="00411F78" w:rsidRDefault="00411F78" w:rsidP="00411F78">
      <w:pPr>
        <w:pStyle w:val="Paragraphedeliste"/>
        <w:numPr>
          <w:ilvl w:val="0"/>
          <w:numId w:val="1"/>
        </w:numPr>
      </w:pPr>
      <w:r>
        <w:t>Brian Coburn Extension Meeting – 17 May</w:t>
      </w:r>
    </w:p>
    <w:p w:rsidR="00411F78" w:rsidRDefault="00411F78" w:rsidP="00411F78">
      <w:pPr>
        <w:pStyle w:val="Paragraphedeliste"/>
      </w:pPr>
    </w:p>
    <w:p w:rsidR="00411F78" w:rsidRDefault="00411F78" w:rsidP="00411F78">
      <w:pPr>
        <w:pStyle w:val="Paragraphedeliste"/>
        <w:numPr>
          <w:ilvl w:val="0"/>
          <w:numId w:val="1"/>
        </w:numPr>
      </w:pPr>
      <w:r>
        <w:t>Innes Ward All-candidates Town Hall – date TBC</w:t>
      </w:r>
    </w:p>
    <w:p w:rsidR="00411F78" w:rsidRDefault="00411F78" w:rsidP="00411F78">
      <w:pPr>
        <w:pStyle w:val="Paragraphedeliste"/>
      </w:pPr>
    </w:p>
    <w:p w:rsidR="00411F78" w:rsidRDefault="00411F78" w:rsidP="00411F78">
      <w:r>
        <w:t>4.</w:t>
      </w:r>
      <w:r>
        <w:tab/>
        <w:t>The Treasurer J-P Gravelle, delivered an update on the BECA finances. See attached for details. He reported that BECA has approx. $6K once grant money is received. Yasmine commented that some of this will be spent on advertising and promotion items for BECA.</w:t>
      </w:r>
    </w:p>
    <w:p w:rsidR="00411F78" w:rsidRDefault="00411F78" w:rsidP="00411F78">
      <w:r>
        <w:t>5.</w:t>
      </w:r>
      <w:r>
        <w:tab/>
        <w:t xml:space="preserve">The Vice-President, Julie Godward, delivered an update on the school situation. She stated that there are no plans for new schools for the next two years. </w:t>
      </w:r>
      <w:r w:rsidR="00C92115">
        <w:t>The issue is that there are no English schools (Public and Catholic) in the area, but because existing schools are not at capacity, there is no</w:t>
      </w:r>
      <w:bookmarkStart w:id="0" w:name="_GoBack"/>
      <w:bookmarkEnd w:id="0"/>
      <w:r w:rsidR="00C92115">
        <w:t xml:space="preserve"> plan to build new ones. </w:t>
      </w:r>
    </w:p>
    <w:p w:rsidR="00C92115" w:rsidRDefault="00C92115" w:rsidP="00411F78">
      <w:r>
        <w:t>6.</w:t>
      </w:r>
      <w:r>
        <w:tab/>
        <w:t>The President then delivered the following updates:</w:t>
      </w:r>
    </w:p>
    <w:p w:rsidR="00C92115" w:rsidRDefault="00C92115" w:rsidP="00411F78">
      <w:r>
        <w:lastRenderedPageBreak/>
        <w:tab/>
        <w:t>a.</w:t>
      </w:r>
      <w:r>
        <w:tab/>
        <w:t xml:space="preserve">Cell Towers – The Bell/Telus tower is complete. The Rogers towers are in various stages. </w:t>
      </w:r>
    </w:p>
    <w:p w:rsidR="00C92115" w:rsidRDefault="00C92115" w:rsidP="00C92115">
      <w:pPr>
        <w:ind w:left="1418" w:hanging="709"/>
      </w:pPr>
      <w:r>
        <w:t>b.</w:t>
      </w:r>
      <w:r>
        <w:tab/>
        <w:t xml:space="preserve">Development Applications – </w:t>
      </w:r>
      <w:proofErr w:type="spellStart"/>
      <w:r>
        <w:t>Richcraft</w:t>
      </w:r>
      <w:proofErr w:type="spellEnd"/>
      <w:r>
        <w:t xml:space="preserve"> will build 1041 homes north or Renaud. New homes will be build in the Tulip Tree area. The Claridge park in Spring Valley will be slightly smaller due to Provincial regulations concerning park allocation.</w:t>
      </w:r>
    </w:p>
    <w:p w:rsidR="00C92115" w:rsidRDefault="00C92115" w:rsidP="00C92115">
      <w:pPr>
        <w:ind w:left="1418" w:hanging="709"/>
      </w:pPr>
      <w:r>
        <w:t>c.</w:t>
      </w:r>
      <w:r>
        <w:tab/>
        <w:t xml:space="preserve">Winter Rinks – A huge thank you to Denis Rouleau for co-ordinating the community rinks! </w:t>
      </w:r>
      <w:proofErr w:type="gramStart"/>
      <w:r>
        <w:t>Thanks</w:t>
      </w:r>
      <w:proofErr w:type="gramEnd"/>
      <w:r>
        <w:t xml:space="preserve"> was also given to Chris and Misha for taking care of the rinks in </w:t>
      </w:r>
      <w:proofErr w:type="spellStart"/>
      <w:r>
        <w:t>Trailsedge</w:t>
      </w:r>
      <w:proofErr w:type="spellEnd"/>
      <w:r>
        <w:t>! For next winter, it is unknown if there will be trailers available. The rental cost is $5K each and we are on a waiting list with the city. BECA is seeking corporate sponsorship for the trailers.</w:t>
      </w:r>
    </w:p>
    <w:p w:rsidR="00C92115" w:rsidRDefault="00C92115" w:rsidP="00C92115">
      <w:r>
        <w:t>7.</w:t>
      </w:r>
      <w:r>
        <w:tab/>
        <w:t xml:space="preserve">Denis Rouleau, Neighbourhood Watch Co-ordinator, delivered an update </w:t>
      </w:r>
      <w:r w:rsidR="001F4BDC">
        <w:t>on the state of the program. He gave a brief description of the program and what it is and what it is not. He reported that so far 9 streets have signs and 2 more are coming. He stated that we need more streets involved and that an advertising blitz will be coming later in the Spring.</w:t>
      </w:r>
    </w:p>
    <w:p w:rsidR="001F4BDC" w:rsidRDefault="001F4BDC" w:rsidP="00C92115">
      <w:r>
        <w:t>8.</w:t>
      </w:r>
      <w:r>
        <w:tab/>
        <w:t xml:space="preserve">Jessica Maxwell from Councillor </w:t>
      </w:r>
      <w:proofErr w:type="spellStart"/>
      <w:r>
        <w:t>Mitic’s</w:t>
      </w:r>
      <w:proofErr w:type="spellEnd"/>
      <w:r>
        <w:t xml:space="preserve"> officer delivered an update to the AGM. The notes are attached. </w:t>
      </w:r>
    </w:p>
    <w:p w:rsidR="001F4BDC" w:rsidRDefault="001F4BDC" w:rsidP="00C92115">
      <w:r>
        <w:t>9.</w:t>
      </w:r>
      <w:r>
        <w:tab/>
        <w:t>Elections were held for the Executive Board for 2018-19. The Executive Board for next year is:</w:t>
      </w:r>
    </w:p>
    <w:p w:rsidR="001F4BDC" w:rsidRDefault="001F4BDC" w:rsidP="00C92115">
      <w:r>
        <w:tab/>
        <w:t xml:space="preserve">a. </w:t>
      </w:r>
      <w:r>
        <w:tab/>
        <w:t>President – Yasmine Fathers</w:t>
      </w:r>
    </w:p>
    <w:p w:rsidR="001F4BDC" w:rsidRDefault="001F4BDC" w:rsidP="00C92115">
      <w:r>
        <w:tab/>
        <w:t xml:space="preserve">b. </w:t>
      </w:r>
      <w:r>
        <w:tab/>
        <w:t>Vice-President – Julie Godward</w:t>
      </w:r>
    </w:p>
    <w:p w:rsidR="001F4BDC" w:rsidRDefault="001F4BDC" w:rsidP="00C92115">
      <w:r>
        <w:tab/>
        <w:t xml:space="preserve">c. </w:t>
      </w:r>
      <w:r>
        <w:tab/>
        <w:t>Treasurer – J-P Gravelle</w:t>
      </w:r>
    </w:p>
    <w:p w:rsidR="001F4BDC" w:rsidRDefault="001F4BDC" w:rsidP="00C92115">
      <w:r>
        <w:tab/>
        <w:t>d.</w:t>
      </w:r>
      <w:r>
        <w:tab/>
        <w:t>Secretary – John Heffernan</w:t>
      </w:r>
    </w:p>
    <w:p w:rsidR="004124AF" w:rsidRDefault="001F4BDC" w:rsidP="00C92115">
      <w:r>
        <w:t>10.</w:t>
      </w:r>
      <w:r>
        <w:tab/>
        <w:t xml:space="preserve">The President </w:t>
      </w:r>
      <w:r w:rsidR="004124AF">
        <w:t xml:space="preserve">mentioned that the Executive Board meets every two </w:t>
      </w:r>
      <w:proofErr w:type="gramStart"/>
      <w:r w:rsidR="004124AF">
        <w:t>months</w:t>
      </w:r>
      <w:proofErr w:type="gramEnd"/>
      <w:r w:rsidR="004124AF">
        <w:t xml:space="preserve"> and everyone is welcome to attend. She also mentioned that if anyone </w:t>
      </w:r>
      <w:proofErr w:type="gramStart"/>
      <w:r w:rsidR="004124AF">
        <w:t>is able to</w:t>
      </w:r>
      <w:proofErr w:type="gramEnd"/>
      <w:r w:rsidR="004124AF">
        <w:t xml:space="preserve"> volunteer to help out at any events then it would be greatly appreciated. Also, if anyone has any suggestions to help the community, then please send let us know! </w:t>
      </w:r>
    </w:p>
    <w:p w:rsidR="001F4BDC" w:rsidRDefault="004124AF" w:rsidP="00C92115">
      <w:r>
        <w:t>11.</w:t>
      </w:r>
      <w:r>
        <w:tab/>
        <w:t xml:space="preserve">With no further questions or concerns, the meeting was adjourned. </w:t>
      </w:r>
    </w:p>
    <w:p w:rsidR="00411F78" w:rsidRDefault="00411F78" w:rsidP="00411F78"/>
    <w:p w:rsidR="00411F78" w:rsidRDefault="004124AF" w:rsidP="00411F78">
      <w:r>
        <w:t>Prepared by:</w:t>
      </w:r>
    </w:p>
    <w:p w:rsidR="004124AF" w:rsidRDefault="004124AF" w:rsidP="00411F78">
      <w:r>
        <w:t>John Heffernan</w:t>
      </w:r>
    </w:p>
    <w:p w:rsidR="004124AF" w:rsidRDefault="004124AF" w:rsidP="00411F78">
      <w:r>
        <w:t>BECA Secretary</w:t>
      </w:r>
    </w:p>
    <w:p w:rsidR="004124AF" w:rsidRDefault="004124AF" w:rsidP="00411F78"/>
    <w:p w:rsidR="004124AF" w:rsidRDefault="004124AF" w:rsidP="00411F78">
      <w:r>
        <w:t>Approved by:</w:t>
      </w:r>
    </w:p>
    <w:p w:rsidR="004124AF" w:rsidRDefault="004124AF" w:rsidP="00411F78">
      <w:r>
        <w:t>Yasmine Fathers</w:t>
      </w:r>
    </w:p>
    <w:p w:rsidR="004124AF" w:rsidRPr="00C24E86" w:rsidRDefault="004124AF" w:rsidP="00411F78">
      <w:r>
        <w:t>BECA President.</w:t>
      </w:r>
    </w:p>
    <w:sectPr w:rsidR="004124AF" w:rsidRPr="00C24E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305"/>
    <w:multiLevelType w:val="hybridMultilevel"/>
    <w:tmpl w:val="E3525A6A"/>
    <w:lvl w:ilvl="0" w:tplc="61A0BC7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86"/>
    <w:rsid w:val="00003DE0"/>
    <w:rsid w:val="00101241"/>
    <w:rsid w:val="001F4BDC"/>
    <w:rsid w:val="00411F78"/>
    <w:rsid w:val="004124AF"/>
    <w:rsid w:val="008061B3"/>
    <w:rsid w:val="008A0867"/>
    <w:rsid w:val="008D6082"/>
    <w:rsid w:val="009F766F"/>
    <w:rsid w:val="00C24E86"/>
    <w:rsid w:val="00C92115"/>
    <w:rsid w:val="00CC3223"/>
    <w:rsid w:val="00DB2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0CE2"/>
  <w15:chartTrackingRefBased/>
  <w15:docId w15:val="{262746D3-1250-4756-9BE8-03130692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1B89-CCC2-4083-A6A7-743D65E4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693</Words>
  <Characters>3953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Heffernan</dc:creator>
  <cp:keywords/>
  <dc:description/>
  <cp:lastModifiedBy>John Heffernan</cp:lastModifiedBy>
  <cp:revision>2</cp:revision>
  <dcterms:created xsi:type="dcterms:W3CDTF">2018-07-26T23:29:00Z</dcterms:created>
  <dcterms:modified xsi:type="dcterms:W3CDTF">2018-07-27T00:30:00Z</dcterms:modified>
</cp:coreProperties>
</file>